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1C56" w:rsidR="00A46B99" w:rsidP="00A46B99" w:rsidRDefault="00A46B99" w14:paraId="16731833" w14:textId="77777777">
      <w:pPr>
        <w:jc w:val="center"/>
        <w:rPr>
          <w:rFonts w:ascii="Aira Display Office Medium" w:hAnsi="Aira Display Office Medium"/>
          <w:sz w:val="28"/>
          <w:szCs w:val="28"/>
          <w:lang w:val="it-IT"/>
        </w:rPr>
      </w:pPr>
      <w:r w:rsidRPr="00181C56">
        <w:rPr>
          <w:rFonts w:ascii="Aira Display Office Medium" w:hAnsi="Aira Display Office Medium"/>
          <w:sz w:val="28"/>
          <w:szCs w:val="28"/>
          <w:lang w:val="it-IT"/>
        </w:rPr>
        <w:t xml:space="preserve">Aira ridefinisce la scelta dei clienti nell’energia pulita con un’ottimizzazione indipendente dalle tariffe </w:t>
      </w:r>
    </w:p>
    <w:p w:rsidR="005D1D5F" w:rsidP="005D1D5F" w:rsidRDefault="005D1D5F" w14:paraId="4DD13A6B" w14:textId="77777777">
      <w:pPr>
        <w:pStyle w:val="Paragrafoelenco"/>
        <w:jc w:val="both"/>
        <w:rPr>
          <w:rFonts w:ascii="Aira Text Office Bold" w:hAnsi="Aira Text Office Bold"/>
          <w:sz w:val="22"/>
          <w:szCs w:val="22"/>
          <w:lang w:val="it-IT"/>
        </w:rPr>
      </w:pPr>
    </w:p>
    <w:p w:rsidRPr="00301940" w:rsidR="00A46B99" w:rsidP="00A46B99" w:rsidRDefault="00A46B99" w14:paraId="58741E50" w14:textId="17525D47">
      <w:pPr>
        <w:pStyle w:val="Paragrafoelenco"/>
        <w:numPr>
          <w:ilvl w:val="0"/>
          <w:numId w:val="1"/>
        </w:numPr>
        <w:jc w:val="both"/>
        <w:rPr>
          <w:rFonts w:ascii="Aira Text Office Bold" w:hAnsi="Aira Text Office Bold"/>
          <w:sz w:val="22"/>
          <w:szCs w:val="22"/>
          <w:lang w:val="it-IT"/>
        </w:rPr>
      </w:pPr>
      <w:r w:rsidRPr="2CC1E2E5">
        <w:rPr>
          <w:rFonts w:ascii="Aira Text Office Bold" w:hAnsi="Aira Text Office Bold"/>
          <w:sz w:val="22"/>
          <w:szCs w:val="22"/>
          <w:lang w:val="it-IT"/>
        </w:rPr>
        <w:t xml:space="preserve">Aira è </w:t>
      </w:r>
      <w:r w:rsidRPr="54E97C19">
        <w:rPr>
          <w:rFonts w:ascii="Aira Text Office Bold" w:hAnsi="Aira Text Office Bold"/>
          <w:sz w:val="22"/>
          <w:szCs w:val="22"/>
          <w:lang w:val="it-IT"/>
        </w:rPr>
        <w:t>il primo installatore di</w:t>
      </w:r>
      <w:r w:rsidRPr="00B4324D">
        <w:rPr>
          <w:rFonts w:ascii="Aira Text Office Bold" w:hAnsi="Aira Text Office Bold"/>
          <w:sz w:val="22"/>
          <w:szCs w:val="22"/>
          <w:lang w:val="it-IT"/>
        </w:rPr>
        <w:t xml:space="preserve"> </w:t>
      </w:r>
      <w:r w:rsidRPr="2CC1E2E5">
        <w:rPr>
          <w:rFonts w:ascii="Aira Text Office Bold" w:hAnsi="Aira Text Office Bold"/>
          <w:sz w:val="22"/>
          <w:szCs w:val="22"/>
          <w:lang w:val="it-IT"/>
        </w:rPr>
        <w:t xml:space="preserve">tecnologie per </w:t>
      </w:r>
      <w:r w:rsidRPr="54E97C19">
        <w:rPr>
          <w:rFonts w:ascii="Aira Text Office Bold" w:hAnsi="Aira Text Office Bold"/>
          <w:sz w:val="22"/>
          <w:szCs w:val="22"/>
          <w:lang w:val="it-IT"/>
        </w:rPr>
        <w:t>l'energia</w:t>
      </w:r>
      <w:r w:rsidRPr="2CC1E2E5">
        <w:rPr>
          <w:rFonts w:ascii="Aira Text Office Bold" w:hAnsi="Aira Text Office Bold"/>
          <w:sz w:val="22"/>
          <w:szCs w:val="22"/>
          <w:lang w:val="it-IT"/>
        </w:rPr>
        <w:t xml:space="preserve"> pulita a offrire un ottimizzatore compatibile con centinaia di tariffe energetiche.</w:t>
      </w:r>
    </w:p>
    <w:p w:rsidRPr="00301940" w:rsidR="00A46B99" w:rsidP="00A46B99" w:rsidRDefault="00A46B99" w14:paraId="79BBCF55" w14:textId="77777777">
      <w:pPr>
        <w:pStyle w:val="Paragrafoelenco"/>
        <w:numPr>
          <w:ilvl w:val="0"/>
          <w:numId w:val="1"/>
        </w:numPr>
        <w:spacing w:after="0"/>
        <w:jc w:val="both"/>
        <w:rPr>
          <w:rFonts w:ascii="Aira Text Office Bold" w:hAnsi="Aira Text Office Bold"/>
          <w:sz w:val="22"/>
          <w:szCs w:val="22"/>
          <w:lang w:val="it-IT"/>
        </w:rPr>
      </w:pPr>
      <w:r w:rsidRPr="00301940">
        <w:rPr>
          <w:rFonts w:ascii="Aira Text Office Bold" w:hAnsi="Aira Text Office Bold"/>
          <w:sz w:val="22"/>
          <w:szCs w:val="22"/>
          <w:lang w:val="it-IT"/>
        </w:rPr>
        <w:t>L’ottimizzazione in tempo reale di Aira Intelligence consente risparmi significativi e garantisce un controllo e una visione più approfondita del sistema.</w:t>
      </w:r>
    </w:p>
    <w:p w:rsidR="00A46B99" w:rsidP="00A46B99" w:rsidRDefault="00A46B99" w14:paraId="350DDBC7" w14:textId="77777777">
      <w:pPr>
        <w:pStyle w:val="Paragrafoelenco"/>
        <w:numPr>
          <w:ilvl w:val="0"/>
          <w:numId w:val="1"/>
        </w:numPr>
        <w:jc w:val="both"/>
        <w:rPr>
          <w:rFonts w:ascii="Aira Text Office Bold" w:hAnsi="Aira Text Office Bold"/>
          <w:sz w:val="22"/>
          <w:szCs w:val="22"/>
          <w:lang w:val="it-IT"/>
        </w:rPr>
      </w:pPr>
      <w:r w:rsidRPr="00301940">
        <w:rPr>
          <w:rFonts w:ascii="Aira Text Office Bold" w:hAnsi="Aira Text Office Bold"/>
          <w:sz w:val="22"/>
          <w:szCs w:val="22"/>
          <w:lang w:val="it-IT"/>
        </w:rPr>
        <w:t>Una soluzione flessibile e orientata al futuro, progettata per evolvere e crescere insieme ai clienti Aira.</w:t>
      </w:r>
    </w:p>
    <w:p w:rsidRPr="00301940" w:rsidR="005D1D5F" w:rsidP="005D1D5F" w:rsidRDefault="005D1D5F" w14:paraId="09B2F928" w14:textId="77777777">
      <w:pPr>
        <w:pStyle w:val="Paragrafoelenco"/>
        <w:jc w:val="both"/>
        <w:rPr>
          <w:rFonts w:ascii="Aira Text Office Bold" w:hAnsi="Aira Text Office Bold"/>
          <w:sz w:val="22"/>
          <w:szCs w:val="22"/>
          <w:lang w:val="it-IT"/>
        </w:rPr>
      </w:pPr>
    </w:p>
    <w:p w:rsidRPr="00266FF1" w:rsidR="00A46B99" w:rsidP="00A46B99" w:rsidRDefault="00A46B99" w14:paraId="6FB52A58" w14:textId="35F9DA56">
      <w:pPr>
        <w:jc w:val="both"/>
        <w:rPr>
          <w:rFonts w:ascii="Aira Text Office" w:hAnsi="Aira Text Office"/>
          <w:sz w:val="22"/>
          <w:szCs w:val="22"/>
          <w:lang w:val="it-IT"/>
        </w:rPr>
      </w:pPr>
      <w:r w:rsidRPr="11DF7092" w:rsidR="113DC7DB">
        <w:rPr>
          <w:rFonts w:ascii="Aira Text Office Bold" w:hAnsi="Aira Text Office Bold"/>
          <w:sz w:val="22"/>
          <w:szCs w:val="22"/>
          <w:lang w:val="it-IT"/>
        </w:rPr>
        <w:t>18 Febbraio</w:t>
      </w:r>
      <w:r w:rsidRPr="11DF7092" w:rsidR="6274A301">
        <w:rPr>
          <w:rFonts w:ascii="Aira Text Office Bold" w:hAnsi="Aira Text Office Bold"/>
          <w:sz w:val="22"/>
          <w:szCs w:val="22"/>
          <w:lang w:val="it-IT"/>
        </w:rPr>
        <w:t>, 202</w:t>
      </w:r>
      <w:r w:rsidRPr="11DF7092" w:rsidR="382A7A85">
        <w:rPr>
          <w:rFonts w:ascii="Aira Text Office Bold" w:hAnsi="Aira Text Office Bold"/>
          <w:sz w:val="22"/>
          <w:szCs w:val="22"/>
          <w:lang w:val="it-IT"/>
        </w:rPr>
        <w:t>6</w:t>
      </w:r>
      <w:r w:rsidRPr="11DF7092" w:rsidR="6274A301">
        <w:rPr>
          <w:rFonts w:ascii="Aira Text Office Bold" w:hAnsi="Aira Text Office Bold"/>
          <w:sz w:val="22"/>
          <w:szCs w:val="22"/>
          <w:lang w:val="it-IT"/>
        </w:rPr>
        <w:t xml:space="preserve"> - Stoccolma, Svezia.</w:t>
      </w:r>
      <w:r w:rsidRPr="11DF7092" w:rsidR="6274A301">
        <w:rPr>
          <w:rFonts w:ascii="Aira Text Office Bold" w:hAnsi="Aira Text Office Bold"/>
          <w:b w:val="1"/>
          <w:bCs w:val="1"/>
          <w:sz w:val="22"/>
          <w:szCs w:val="22"/>
          <w:lang w:val="it-IT"/>
        </w:rPr>
        <w:t xml:space="preserve"> </w:t>
      </w:r>
      <w:r w:rsidRPr="11DF7092" w:rsidR="6274A301">
        <w:rPr>
          <w:rFonts w:ascii="Aira Text Office" w:hAnsi="Aira Text Office"/>
          <w:sz w:val="22"/>
          <w:szCs w:val="22"/>
          <w:lang w:val="it-IT"/>
        </w:rPr>
        <w:t>Oggi, Aira lancia una soluzione unica nel suo genere, che permette ai clienti di sincronizzare la loro Pompa di Calore Aira o l’Aira Home Energy System</w:t>
      </w:r>
      <w:r w:rsidRPr="11DF7092" w:rsidR="6274A301">
        <w:rPr>
          <w:rFonts w:ascii="Aira Text Office" w:hAnsi="Aira Text Office"/>
          <w:sz w:val="22"/>
          <w:szCs w:val="22"/>
          <w:lang w:val="it-IT"/>
        </w:rPr>
        <w:t xml:space="preserve"> con qualsiasi tariffa energetica. L</w:t>
      </w:r>
      <w:r w:rsidRPr="11DF7092" w:rsidR="6274A301">
        <w:rPr>
          <w:rFonts w:ascii="Aira Text Office" w:hAnsi="Aira Text Office" w:eastAsia="Aira Text Office" w:cs="Aira Text Office"/>
          <w:sz w:val="22"/>
          <w:szCs w:val="22"/>
          <w:lang w:val="it-IT"/>
        </w:rPr>
        <w:t>e persone possono scegliere tra centinaia di opzioni disponibili, con tariffe sia per le pompe di calore, sia per la ricarica dei veicoli elettrici</w:t>
      </w:r>
      <w:r w:rsidRPr="11DF7092" w:rsidR="6274A301">
        <w:rPr>
          <w:rFonts w:ascii="Aira Text Office" w:hAnsi="Aira Text Office"/>
          <w:sz w:val="22"/>
          <w:szCs w:val="22"/>
          <w:lang w:val="it-IT"/>
        </w:rPr>
        <w:t>.</w:t>
      </w:r>
      <w:r w:rsidRPr="11DF7092" w:rsidR="6274A301">
        <w:rPr>
          <w:rFonts w:ascii="Aira Text Office" w:hAnsi="Aira Text Office"/>
          <w:sz w:val="22"/>
          <w:szCs w:val="22"/>
          <w:lang w:val="it-IT"/>
        </w:rPr>
        <w:t xml:space="preserve"> Attraverso un’ottimizzazione basata direttamente sulla tariffa scelta dal cliente, Aira consente di risparmiare maggiormente sulle bollette energetiche, di ottenere insights più dettagliati e di avere un maggiore controllo su come viene utilizzata l’energia in casa.</w:t>
      </w:r>
    </w:p>
    <w:p w:rsidRPr="00266FF1" w:rsidR="00A46B99" w:rsidP="00A46B99" w:rsidRDefault="00A46B99" w14:paraId="142675FF" w14:textId="77777777">
      <w:pPr>
        <w:jc w:val="both"/>
        <w:rPr>
          <w:rFonts w:ascii="Aira Text Office" w:hAnsi="Aira Text Office"/>
          <w:sz w:val="22"/>
          <w:szCs w:val="22"/>
          <w:lang w:val="it-IT"/>
        </w:rPr>
      </w:pPr>
      <w:r w:rsidRPr="00266FF1">
        <w:rPr>
          <w:rFonts w:ascii="Aira Text Office" w:hAnsi="Aira Text Office"/>
          <w:sz w:val="22"/>
          <w:szCs w:val="22"/>
          <w:lang w:val="it-IT"/>
        </w:rPr>
        <w:t xml:space="preserve">Aira è una delle principali aziende europee B2C nel settore dell’energia pulita grazie ad un modello integrato verticalmente, con le pompe di calore aria-acqua intelligenti come elemento chiave della sua offerta. A </w:t>
      </w:r>
      <w:proofErr w:type="gramStart"/>
      <w:r w:rsidRPr="00266FF1">
        <w:rPr>
          <w:rFonts w:ascii="Aira Text Office" w:hAnsi="Aira Text Office"/>
          <w:sz w:val="22"/>
          <w:szCs w:val="22"/>
          <w:lang w:val="it-IT"/>
        </w:rPr>
        <w:t>Novembre</w:t>
      </w:r>
      <w:proofErr w:type="gramEnd"/>
      <w:r w:rsidRPr="00266FF1">
        <w:rPr>
          <w:rFonts w:ascii="Aira Text Office" w:hAnsi="Aira Text Office"/>
          <w:sz w:val="22"/>
          <w:szCs w:val="22"/>
          <w:lang w:val="it-IT"/>
        </w:rPr>
        <w:t xml:space="preserve"> 2025, l’azienda ha lanciato il suo sistema energetico domestico integrato: l’Aira Home Energy System, che integra Pompa di Calore Aira, Power Store, Power Hub e pannelli solari. Alimentato da Aira Intelligence, i prodotti lavorano a stretto contatto per generare, immagazzinare e distribuire energia in casa in maniera efficiente.</w:t>
      </w:r>
    </w:p>
    <w:p w:rsidRPr="00266FF1" w:rsidR="00A46B99" w:rsidP="00A46B99" w:rsidRDefault="00A46B99" w14:paraId="22896D10" w14:textId="77777777">
      <w:pPr>
        <w:jc w:val="both"/>
        <w:rPr>
          <w:rFonts w:ascii="Aira Text Office" w:hAnsi="Aira Text Office"/>
          <w:sz w:val="22"/>
          <w:szCs w:val="22"/>
          <w:lang w:val="it-IT"/>
        </w:rPr>
      </w:pPr>
      <w:r w:rsidRPr="00266FF1">
        <w:rPr>
          <w:rFonts w:ascii="Aira Text Office" w:hAnsi="Aira Text Office"/>
          <w:sz w:val="22"/>
          <w:szCs w:val="22"/>
          <w:lang w:val="it-IT"/>
        </w:rPr>
        <w:t>Con il costante aumento di tariffe dinamiche e a fasce orarie in Italia, questa nuova integrazione elimina un’importante barriera all’elettrificazione domestica: quella di restare vincolati a una singola tariffa o a un unico fornitore di energia per tutta la durata del prodotto. Da oggi, i clienti Aira possono selezionare la tariffa più adatta alle proprie esigenze e modificarla</w:t>
      </w:r>
      <w:r w:rsidRPr="00266FF1">
        <w:rPr>
          <w:rFonts w:ascii="Aira Text Office" w:hAnsi="Aira Text Office"/>
          <w:lang w:val="it-IT"/>
        </w:rPr>
        <w:t xml:space="preserve"> </w:t>
      </w:r>
      <w:r w:rsidRPr="00266FF1">
        <w:rPr>
          <w:rFonts w:ascii="Aira Text Office" w:hAnsi="Aira Text Office"/>
          <w:sz w:val="22"/>
          <w:szCs w:val="22"/>
          <w:lang w:val="it-IT"/>
        </w:rPr>
        <w:t>quando lo desiderano, poi Aira Intelligence penserà al resto.</w:t>
      </w:r>
    </w:p>
    <w:p w:rsidRPr="00266FF1" w:rsidR="00A46B99" w:rsidP="00A46B99" w:rsidRDefault="00A46B99" w14:paraId="0D29C5D9" w14:textId="7E3E1E4E">
      <w:pPr>
        <w:jc w:val="both"/>
        <w:rPr>
          <w:rFonts w:ascii="Aira Text Office" w:hAnsi="Aira Text Office"/>
          <w:sz w:val="22"/>
          <w:szCs w:val="22"/>
          <w:lang w:val="it-IT"/>
        </w:rPr>
      </w:pPr>
      <w:r w:rsidRPr="3FBEA2D4" w:rsidR="41E61DA6">
        <w:rPr>
          <w:rFonts w:ascii="Aira Text Office" w:hAnsi="Aira Text Office"/>
          <w:b w:val="1"/>
          <w:bCs w:val="1"/>
          <w:sz w:val="22"/>
          <w:szCs w:val="22"/>
          <w:lang w:val="it-IT"/>
        </w:rPr>
        <w:t xml:space="preserve">Anthony </w:t>
      </w:r>
      <w:r w:rsidRPr="3FBEA2D4" w:rsidR="41E61DA6">
        <w:rPr>
          <w:rFonts w:ascii="Aira Text Office" w:hAnsi="Aira Text Office"/>
          <w:b w:val="1"/>
          <w:bCs w:val="1"/>
          <w:sz w:val="22"/>
          <w:szCs w:val="22"/>
          <w:lang w:val="it-IT"/>
        </w:rPr>
        <w:t>Loizeau</w:t>
      </w:r>
      <w:r w:rsidRPr="3FBEA2D4" w:rsidR="41E61DA6">
        <w:rPr>
          <w:rFonts w:ascii="Aira Text Office" w:hAnsi="Aira Text Office"/>
          <w:b w:val="1"/>
          <w:bCs w:val="1"/>
          <w:sz w:val="22"/>
          <w:szCs w:val="22"/>
          <w:lang w:val="it-IT"/>
        </w:rPr>
        <w:t xml:space="preserve">, Aira Group CEO </w:t>
      </w:r>
      <w:r w:rsidRPr="3FBEA2D4" w:rsidR="41E61DA6">
        <w:rPr>
          <w:rFonts w:ascii="Aira Text Office" w:hAnsi="Aira Text Office"/>
          <w:sz w:val="22"/>
          <w:szCs w:val="22"/>
          <w:lang w:val="it-IT"/>
        </w:rPr>
        <w:t xml:space="preserve">commenta, “Siamo orgogliosi di essere </w:t>
      </w:r>
      <w:r w:rsidRPr="3FBEA2D4" w:rsidR="41E61DA6">
        <w:rPr>
          <w:rFonts w:ascii="Aira Text Office" w:hAnsi="Aira Text Office"/>
          <w:sz w:val="22"/>
          <w:szCs w:val="22"/>
          <w:lang w:val="it-IT"/>
        </w:rPr>
        <w:t>i primi installatori</w:t>
      </w:r>
      <w:r w:rsidRPr="3FBEA2D4" w:rsidR="41E61DA6">
        <w:rPr>
          <w:rFonts w:ascii="Aira Text Office" w:hAnsi="Aira Text Office"/>
          <w:sz w:val="22"/>
          <w:szCs w:val="22"/>
          <w:lang w:val="it-IT"/>
        </w:rPr>
        <w:t xml:space="preserve"> nel settore delle tecnologie per l’energia pulita a</w:t>
      </w:r>
      <w:r w:rsidRPr="3FBEA2D4" w:rsidR="260283CD">
        <w:rPr>
          <w:rFonts w:ascii="Aira Text Office" w:hAnsi="Aira Text Office"/>
          <w:sz w:val="22"/>
          <w:szCs w:val="22"/>
          <w:lang w:val="it-IT"/>
        </w:rPr>
        <w:t>d</w:t>
      </w:r>
      <w:r w:rsidRPr="3FBEA2D4" w:rsidR="41E61DA6">
        <w:rPr>
          <w:rFonts w:ascii="Aira Text Office" w:hAnsi="Aira Text Office"/>
          <w:sz w:val="22"/>
          <w:szCs w:val="22"/>
          <w:lang w:val="it-IT"/>
        </w:rPr>
        <w:t xml:space="preserve"> offrire un ottimizzatore compatibile con qualsiasi tariffa ai clienti con una nostra pompa di calore o dotati di Aira Home Energy System. In un periodo in cui l’energia sembra sfuggire completamente al controllo delle persone, nuove funzioni intelligenti come questa consentono risparmi reali e riportano il potere nelle mani dei consumatori”</w:t>
      </w:r>
    </w:p>
    <w:p w:rsidRPr="00266FF1" w:rsidR="00A46B99" w:rsidP="00A46B99" w:rsidRDefault="00A46B99" w14:paraId="1697D0CE" w14:textId="77777777">
      <w:pPr>
        <w:jc w:val="both"/>
        <w:rPr>
          <w:rFonts w:ascii="Aira Text Office" w:hAnsi="Aira Text Office"/>
          <w:sz w:val="22"/>
          <w:szCs w:val="22"/>
          <w:lang w:val="it-IT"/>
        </w:rPr>
      </w:pPr>
      <w:r w:rsidRPr="2CC1E2E5">
        <w:rPr>
          <w:rFonts w:ascii="Aira Text Office" w:hAnsi="Aira Text Office"/>
          <w:sz w:val="22"/>
          <w:szCs w:val="22"/>
          <w:lang w:val="it-IT"/>
        </w:rPr>
        <w:t xml:space="preserve">Con l’annuncio odierno, Aira introduce nuove funzionalità di ottimizzazione all’interno dell’app Aira Home Energy, offrendo ai clienti maggiore scelta e flessibilità. Per le persone che passano da una caldaia a gas ad una Pompa di Calore Aira con tariffa intelligente, il risparmio </w:t>
      </w:r>
      <w:r w:rsidRPr="7E63995D">
        <w:rPr>
          <w:rFonts w:ascii="Aira Text Office" w:hAnsi="Aira Text Office"/>
          <w:sz w:val="22"/>
          <w:szCs w:val="22"/>
          <w:lang w:val="it-IT"/>
        </w:rPr>
        <w:t xml:space="preserve">annuale </w:t>
      </w:r>
      <w:r w:rsidRPr="2CC1E2E5">
        <w:rPr>
          <w:rFonts w:ascii="Aira Text Office" w:hAnsi="Aira Text Office"/>
          <w:sz w:val="22"/>
          <w:szCs w:val="22"/>
          <w:lang w:val="it-IT"/>
        </w:rPr>
        <w:t xml:space="preserve">in bolletta può salire fino al </w:t>
      </w:r>
      <w:r w:rsidRPr="7E63995D">
        <w:rPr>
          <w:rFonts w:ascii="Aira Text Office" w:hAnsi="Aira Text Office"/>
          <w:sz w:val="22"/>
          <w:szCs w:val="22"/>
          <w:lang w:val="it-IT"/>
        </w:rPr>
        <w:t>44</w:t>
      </w:r>
      <w:r w:rsidRPr="5AB3A929">
        <w:rPr>
          <w:rFonts w:ascii="Aira Text Office" w:hAnsi="Aira Text Office"/>
          <w:sz w:val="22"/>
          <w:szCs w:val="22"/>
          <w:lang w:val="it-IT"/>
        </w:rPr>
        <w:t>%</w:t>
      </w:r>
      <w:r w:rsidRPr="2CC1E2E5">
        <w:rPr>
          <w:rFonts w:ascii="Aira Text Office" w:hAnsi="Aira Text Office"/>
          <w:sz w:val="22"/>
          <w:szCs w:val="22"/>
          <w:lang w:val="it-IT"/>
        </w:rPr>
        <w:t xml:space="preserve">, arrivando fino al </w:t>
      </w:r>
      <w:r w:rsidRPr="5AB3A929">
        <w:rPr>
          <w:rFonts w:ascii="Aira Text Office" w:hAnsi="Aira Text Office"/>
          <w:sz w:val="22"/>
          <w:szCs w:val="22"/>
          <w:lang w:val="it-IT"/>
        </w:rPr>
        <w:t>90%</w:t>
      </w:r>
      <w:r w:rsidRPr="2CC1E2E5">
        <w:rPr>
          <w:rFonts w:ascii="Aira Text Office" w:hAnsi="Aira Text Office"/>
          <w:sz w:val="22"/>
          <w:szCs w:val="22"/>
          <w:lang w:val="it-IT"/>
        </w:rPr>
        <w:t xml:space="preserve"> con l’intero Home Energy System.</w:t>
      </w:r>
    </w:p>
    <w:p w:rsidRPr="00266FF1" w:rsidR="00A46B99" w:rsidP="00A46B99" w:rsidRDefault="00A46B99" w14:paraId="59322070" w14:textId="77777777">
      <w:pPr>
        <w:jc w:val="both"/>
        <w:rPr>
          <w:rFonts w:ascii="Aira Text Office" w:hAnsi="Aira Text Office" w:eastAsia="Aira Text Office Bold" w:cs="Aira Text Office Bold"/>
          <w:color w:val="000000" w:themeColor="text1"/>
          <w:sz w:val="22"/>
          <w:szCs w:val="22"/>
          <w:lang w:val="it-IT"/>
        </w:rPr>
      </w:pPr>
      <w:proofErr w:type="spellStart"/>
      <w:r w:rsidRPr="00266FF1">
        <w:rPr>
          <w:rFonts w:ascii="Aira Text Office" w:hAnsi="Aira Text Office"/>
          <w:b/>
          <w:bCs/>
          <w:sz w:val="22"/>
          <w:szCs w:val="22"/>
          <w:lang w:val="it-IT"/>
        </w:rPr>
        <w:t>Kaj</w:t>
      </w:r>
      <w:proofErr w:type="spellEnd"/>
      <w:r w:rsidRPr="00266FF1">
        <w:rPr>
          <w:rFonts w:ascii="Aira Text Office" w:hAnsi="Aira Text Office"/>
          <w:b/>
          <w:bCs/>
          <w:sz w:val="22"/>
          <w:szCs w:val="22"/>
          <w:lang w:val="it-IT"/>
        </w:rPr>
        <w:t xml:space="preserve"> </w:t>
      </w:r>
      <w:proofErr w:type="spellStart"/>
      <w:r w:rsidRPr="00266FF1">
        <w:rPr>
          <w:rFonts w:ascii="Aira Text Office" w:hAnsi="Aira Text Office"/>
          <w:b/>
          <w:bCs/>
          <w:sz w:val="22"/>
          <w:szCs w:val="22"/>
          <w:lang w:val="it-IT"/>
        </w:rPr>
        <w:t>af</w:t>
      </w:r>
      <w:proofErr w:type="spellEnd"/>
      <w:r w:rsidRPr="00266FF1">
        <w:rPr>
          <w:rFonts w:ascii="Aira Text Office" w:hAnsi="Aira Text Office"/>
          <w:b/>
          <w:bCs/>
          <w:sz w:val="22"/>
          <w:szCs w:val="22"/>
          <w:lang w:val="it-IT"/>
        </w:rPr>
        <w:t xml:space="preserve"> </w:t>
      </w:r>
      <w:proofErr w:type="spellStart"/>
      <w:r w:rsidRPr="00266FF1">
        <w:rPr>
          <w:rFonts w:ascii="Aira Text Office" w:hAnsi="Aira Text Office"/>
          <w:b/>
          <w:bCs/>
          <w:sz w:val="22"/>
          <w:szCs w:val="22"/>
          <w:lang w:val="it-IT"/>
        </w:rPr>
        <w:t>Kleen</w:t>
      </w:r>
      <w:proofErr w:type="spellEnd"/>
      <w:r w:rsidRPr="00266FF1">
        <w:rPr>
          <w:rFonts w:ascii="Aira Text Office" w:hAnsi="Aira Text Office"/>
          <w:b/>
          <w:bCs/>
          <w:sz w:val="22"/>
          <w:szCs w:val="22"/>
          <w:lang w:val="it-IT"/>
        </w:rPr>
        <w:t xml:space="preserve">, Aira </w:t>
      </w:r>
      <w:proofErr w:type="spellStart"/>
      <w:r w:rsidRPr="00266FF1">
        <w:rPr>
          <w:rFonts w:ascii="Aira Text Office" w:hAnsi="Aira Text Office"/>
          <w:b/>
          <w:bCs/>
          <w:sz w:val="22"/>
          <w:szCs w:val="22"/>
          <w:lang w:val="it-IT"/>
        </w:rPr>
        <w:t>Chief</w:t>
      </w:r>
      <w:proofErr w:type="spellEnd"/>
      <w:r w:rsidRPr="00266FF1">
        <w:rPr>
          <w:rFonts w:ascii="Aira Text Office" w:hAnsi="Aira Text Office"/>
          <w:b/>
          <w:bCs/>
          <w:sz w:val="22"/>
          <w:szCs w:val="22"/>
          <w:lang w:val="it-IT"/>
        </w:rPr>
        <w:t xml:space="preserve"> Product e Tech </w:t>
      </w:r>
      <w:proofErr w:type="spellStart"/>
      <w:r w:rsidRPr="00266FF1">
        <w:rPr>
          <w:rFonts w:ascii="Aira Text Office" w:hAnsi="Aira Text Office"/>
          <w:b/>
          <w:bCs/>
          <w:sz w:val="22"/>
          <w:szCs w:val="22"/>
          <w:lang w:val="it-IT"/>
        </w:rPr>
        <w:t>Officer</w:t>
      </w:r>
      <w:proofErr w:type="spellEnd"/>
      <w:r w:rsidRPr="00266FF1">
        <w:rPr>
          <w:rFonts w:ascii="Aira Text Office" w:hAnsi="Aira Text Office"/>
          <w:sz w:val="22"/>
          <w:szCs w:val="22"/>
          <w:lang w:val="it-IT"/>
        </w:rPr>
        <w:t xml:space="preserve"> commenta, “</w:t>
      </w:r>
      <w:r w:rsidRPr="00266FF1">
        <w:rPr>
          <w:rFonts w:ascii="Aira Text Office" w:hAnsi="Aira Text Office" w:eastAsia="Aira Text Office Bold" w:cs="Aira Text Office Bold"/>
          <w:color w:val="000000" w:themeColor="text1"/>
          <w:sz w:val="22"/>
          <w:szCs w:val="22"/>
          <w:lang w:val="it-IT"/>
        </w:rPr>
        <w:t xml:space="preserve">Storicamente, l’ottimizzazione delle pompe di calore era limitata ad un ristretto numero di tariffe provenienti da provider specifici, riducendo la flessibilità. Ora, stiamo offrendo al cliente una libertà di scelta senza precedenti – ottimizzando in tempo reale centinaia di tariffe grazie all’intelligenza di Aira. Si tratta di una </w:t>
      </w:r>
      <w:r w:rsidRPr="00266FF1">
        <w:rPr>
          <w:rFonts w:ascii="Aira Text Office" w:hAnsi="Aira Text Office" w:eastAsia="Aira Text Office Bold" w:cs="Aira Text Office Bold"/>
          <w:color w:val="000000" w:themeColor="text1"/>
          <w:sz w:val="22"/>
          <w:szCs w:val="22"/>
          <w:lang w:val="it-IT"/>
        </w:rPr>
        <w:lastRenderedPageBreak/>
        <w:t>soluzione orientata al futuro, capace di adattarsi all’evoluzione del mercato dell’energia, eliminando la complessità e garantendo ai nostri clienti un controllo sempre maggiore e bollette sempre più basse.”</w:t>
      </w:r>
    </w:p>
    <w:p w:rsidR="00A46B99" w:rsidP="00A46B99" w:rsidRDefault="00A46B99" w14:paraId="73134BF7" w14:textId="77777777">
      <w:pPr>
        <w:jc w:val="both"/>
        <w:rPr>
          <w:rFonts w:ascii="Aira Text Office Bold" w:hAnsi="Aira Text Office Bold" w:eastAsia="Aira Text Office Bold" w:cs="Aira Text Office Bold"/>
          <w:color w:val="000000" w:themeColor="text1"/>
          <w:sz w:val="22"/>
          <w:szCs w:val="22"/>
          <w:lang w:val="it-IT"/>
        </w:rPr>
      </w:pPr>
      <w:r w:rsidRPr="00266FF1">
        <w:rPr>
          <w:rFonts w:ascii="Aira Text Office" w:hAnsi="Aira Text Office" w:eastAsia="Aira Text Office Bold" w:cs="Aira Text Office Bold"/>
          <w:color w:val="000000" w:themeColor="text1"/>
          <w:sz w:val="22"/>
          <w:szCs w:val="22"/>
          <w:lang w:val="it-IT"/>
        </w:rPr>
        <w:t>Le funzionalità sono ora disponibili nella app Aira Home Energy</w:t>
      </w:r>
      <w:r w:rsidRPr="00457242">
        <w:rPr>
          <w:rFonts w:ascii="Aira Text Office Bold" w:hAnsi="Aira Text Office Bold" w:eastAsia="Aira Text Office Bold" w:cs="Aira Text Office Bold"/>
          <w:color w:val="000000" w:themeColor="text1"/>
          <w:sz w:val="22"/>
          <w:szCs w:val="22"/>
          <w:lang w:val="it-IT"/>
        </w:rPr>
        <w:t>.</w:t>
      </w:r>
    </w:p>
    <w:p w:rsidRPr="0035695F" w:rsidR="005D1D5F" w:rsidP="00A46B99" w:rsidRDefault="005D1D5F" w14:paraId="3CA434A6" w14:textId="77777777">
      <w:pPr>
        <w:jc w:val="both"/>
        <w:rPr>
          <w:rFonts w:ascii="Aira Text Office Bold" w:hAnsi="Aira Text Office Bold" w:eastAsia="Aira Text Office Bold" w:cs="Aira Text Office Bold"/>
          <w:color w:val="000000" w:themeColor="text1"/>
          <w:sz w:val="22"/>
          <w:szCs w:val="22"/>
          <w:lang w:val="it-IT"/>
        </w:rPr>
      </w:pPr>
    </w:p>
    <w:p w:rsidRPr="00457242" w:rsidR="00A46B99" w:rsidP="00A46B99" w:rsidRDefault="00A46B99" w14:paraId="4656366B" w14:textId="77777777">
      <w:pPr>
        <w:jc w:val="both"/>
        <w:rPr>
          <w:rFonts w:ascii="Aira Text Office Bold" w:hAnsi="Aira Text Office Bold"/>
          <w:b/>
          <w:bCs/>
          <w:sz w:val="18"/>
          <w:szCs w:val="18"/>
          <w:lang w:val="it-IT"/>
        </w:rPr>
      </w:pPr>
      <w:r w:rsidRPr="00457242">
        <w:rPr>
          <w:rFonts w:ascii="Aira Text Office Bold" w:hAnsi="Aira Text Office Bold"/>
          <w:b/>
          <w:bCs/>
          <w:sz w:val="18"/>
          <w:szCs w:val="18"/>
          <w:lang w:val="it-IT"/>
        </w:rPr>
        <w:t>Note per la stampa</w:t>
      </w:r>
    </w:p>
    <w:p w:rsidR="00A46B99" w:rsidP="00A46B99" w:rsidRDefault="00A46B99" w14:paraId="74729217" w14:textId="77777777">
      <w:pPr>
        <w:jc w:val="both"/>
        <w:rPr>
          <w:rFonts w:ascii="Aira Text Office Bold" w:hAnsi="Aira Text Office Bold"/>
          <w:sz w:val="18"/>
          <w:szCs w:val="18"/>
          <w:lang w:val="it-IT"/>
        </w:rPr>
      </w:pPr>
      <w:r w:rsidRPr="00457242">
        <w:rPr>
          <w:rFonts w:ascii="Aira Text Office Bold" w:hAnsi="Aira Text Office Bold"/>
          <w:sz w:val="18"/>
          <w:szCs w:val="18"/>
          <w:lang w:val="it-IT"/>
        </w:rPr>
        <w:t xml:space="preserve">Per maggiori informazioni contattare: </w:t>
      </w:r>
      <w:hyperlink w:history="1" r:id="rId5">
        <w:r w:rsidRPr="00457242">
          <w:rPr>
            <w:rStyle w:val="Collegamentoipertestuale"/>
            <w:rFonts w:ascii="Aira Text Office Bold" w:hAnsi="Aira Text Office Bold"/>
            <w:sz w:val="18"/>
            <w:szCs w:val="18"/>
            <w:lang w:val="it-IT"/>
          </w:rPr>
          <w:t>gabriella.irvine@airahome.com</w:t>
        </w:r>
      </w:hyperlink>
      <w:r w:rsidRPr="00457242">
        <w:rPr>
          <w:rFonts w:ascii="Aira Text Office Bold" w:hAnsi="Aira Text Office Bold"/>
          <w:sz w:val="18"/>
          <w:szCs w:val="18"/>
          <w:lang w:val="it-IT"/>
        </w:rPr>
        <w:t xml:space="preserve"> </w:t>
      </w:r>
    </w:p>
    <w:p w:rsidRPr="00457242" w:rsidR="005D1D5F" w:rsidP="00A46B99" w:rsidRDefault="005D1D5F" w14:paraId="11795994" w14:textId="77777777">
      <w:pPr>
        <w:jc w:val="both"/>
        <w:rPr>
          <w:rFonts w:ascii="Aira Text Office Bold" w:hAnsi="Aira Text Office Bold"/>
          <w:sz w:val="18"/>
          <w:szCs w:val="18"/>
          <w:lang w:val="it-IT"/>
        </w:rPr>
      </w:pPr>
    </w:p>
    <w:p w:rsidRPr="00457242" w:rsidR="00A46B99" w:rsidP="00A46B99" w:rsidRDefault="00A46B99" w14:paraId="6A5B79C8" w14:textId="77777777">
      <w:pPr>
        <w:jc w:val="both"/>
        <w:rPr>
          <w:rFonts w:ascii="Aira Text Office Bold" w:hAnsi="Aira Text Office Bold"/>
          <w:b/>
          <w:bCs/>
          <w:sz w:val="18"/>
          <w:szCs w:val="18"/>
          <w:lang w:val="it-IT"/>
        </w:rPr>
      </w:pPr>
      <w:r w:rsidRPr="11DF7092" w:rsidR="6274A301">
        <w:rPr>
          <w:rFonts w:ascii="Aira Text Office Bold" w:hAnsi="Aira Text Office Bold"/>
          <w:b w:val="1"/>
          <w:bCs w:val="1"/>
          <w:sz w:val="18"/>
          <w:szCs w:val="18"/>
          <w:lang w:val="it-IT"/>
        </w:rPr>
        <w:t xml:space="preserve">Su Aira </w:t>
      </w:r>
    </w:p>
    <w:p w:rsidR="0E301AE3" w:rsidP="11DF7092" w:rsidRDefault="0E301AE3" w14:paraId="50D51B93" w14:textId="51F64FE4">
      <w:pPr>
        <w:jc w:val="both"/>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en-GB"/>
        </w:rPr>
      </w:pP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 xml:space="preserve">Aira è un’azienda specializzata nel settore dell’energia domestica con pompe di calore intelligenti al centro della propria offerta. Grazie a una proposta completa e integrata per la gestione dell’energia in casa, Aira consente ai proprietari di abitazioni in tutta Europa di prendere il controllo dei propri consumi, ridurre le bollette e abbattere le emissioni. Rimuovendo le principali barriere all’adozione e offrendo un valore superiore ai clienti, Aira punta a diventare il principale </w:t>
      </w: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brand</w:t>
      </w: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 xml:space="preserve"> </w:t>
      </w: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direct</w:t>
      </w: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 xml:space="preserve">-to-consumer nel settore dell’energia domestica in Europa. Fondata nel 2022, la missione di Aira è permettere a sempre più persone di partecipare alla rivoluzione dell’energia pulita, una casa alla volta. Oltre alla propria sede centrale, situata a Stoccolma, in Svezia, Aira dispone di un centro R&amp;D a Helsingborg, di uno stabilimento produttivo a </w:t>
      </w: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Wrocław</w:t>
      </w:r>
      <w:r w:rsidRPr="11DF7092" w:rsidR="0E301AE3">
        <w:rPr>
          <w:rFonts w:ascii="Aira Text Office" w:hAnsi="Aira Text Office" w:eastAsia="Aira Text Office" w:cs="Aira Text Office"/>
          <w:b w:val="0"/>
          <w:bCs w:val="0"/>
          <w:i w:val="0"/>
          <w:iCs w:val="0"/>
          <w:caps w:val="0"/>
          <w:smallCaps w:val="0"/>
          <w:noProof w:val="0"/>
          <w:color w:val="000000" w:themeColor="text1" w:themeTint="FF" w:themeShade="FF"/>
          <w:sz w:val="18"/>
          <w:szCs w:val="18"/>
          <w:lang w:val="it-IT"/>
        </w:rPr>
        <w:t>, in Polonia, ed è operativa in Italia, Germania e Regno Unito.</w:t>
      </w:r>
    </w:p>
    <w:p w:rsidRPr="00266FF1" w:rsidR="005D1D5F" w:rsidP="00A46B99" w:rsidRDefault="005D1D5F" w14:paraId="1C7E0D91" w14:textId="77777777">
      <w:pPr>
        <w:jc w:val="both"/>
        <w:rPr>
          <w:rFonts w:ascii="Aira Text Office" w:hAnsi="Aira Text Office"/>
          <w:sz w:val="18"/>
          <w:szCs w:val="18"/>
        </w:rPr>
      </w:pPr>
    </w:p>
    <w:p w:rsidRPr="00F43FC2" w:rsidR="00A46B99" w:rsidP="00A46B99" w:rsidRDefault="00A46B99" w14:paraId="104367CB" w14:textId="77777777">
      <w:pPr>
        <w:jc w:val="both"/>
        <w:rPr>
          <w:rFonts w:ascii="Aira Text Office Bold" w:hAnsi="Aira Text Office Bold"/>
          <w:b/>
          <w:bCs/>
          <w:sz w:val="18"/>
          <w:szCs w:val="18"/>
          <w:lang w:val="it-IT"/>
        </w:rPr>
      </w:pPr>
      <w:r w:rsidRPr="54E97C19">
        <w:rPr>
          <w:rFonts w:ascii="Aira Text Office Bold" w:hAnsi="Aira Text Office Bold"/>
          <w:b/>
          <w:bCs/>
          <w:sz w:val="18"/>
          <w:szCs w:val="18"/>
          <w:lang w:val="it-IT"/>
        </w:rPr>
        <w:t xml:space="preserve">Risparmi con la Pompa di Calore Aira </w:t>
      </w:r>
    </w:p>
    <w:p w:rsidR="00A46B99" w:rsidP="00A46B99" w:rsidRDefault="00A46B99" w14:paraId="04F19DDB" w14:textId="77777777">
      <w:pPr>
        <w:jc w:val="both"/>
        <w:rPr>
          <w:rFonts w:ascii="Aira Text Office" w:hAnsi="Aira Text Office" w:eastAsia="Aira Text Office" w:cs="Aira Text Office"/>
          <w:sz w:val="18"/>
          <w:szCs w:val="18"/>
          <w:lang w:val="it-IT"/>
        </w:rPr>
      </w:pPr>
      <w:r w:rsidRPr="54E97C19">
        <w:rPr>
          <w:rFonts w:ascii="Aira Text Office" w:hAnsi="Aira Text Office" w:eastAsia="Aira Text Office" w:cs="Aira Text Office"/>
          <w:sz w:val="18"/>
          <w:szCs w:val="18"/>
          <w:lang w:val="it-IT"/>
        </w:rPr>
        <w:t xml:space="preserve">Il </w:t>
      </w:r>
      <w:r w:rsidRPr="54E97C19">
        <w:rPr>
          <w:rFonts w:ascii="Aira Text Office Bold" w:hAnsi="Aira Text Office Bold" w:eastAsia="Aira Text Office Bold" w:cs="Aira Text Office Bold"/>
          <w:sz w:val="18"/>
          <w:szCs w:val="18"/>
          <w:lang w:val="it-IT"/>
        </w:rPr>
        <w:t xml:space="preserve">44% del risparmio sulle bollette energetiche </w:t>
      </w:r>
      <w:r w:rsidRPr="54E97C19">
        <w:rPr>
          <w:rFonts w:ascii="Aira Text Office" w:hAnsi="Aira Text Office" w:eastAsia="Aira Text Office" w:cs="Aira Text Office"/>
          <w:sz w:val="18"/>
          <w:szCs w:val="18"/>
          <w:lang w:val="it-IT"/>
        </w:rPr>
        <w:t xml:space="preserve">è calcolato sulla base del confronto della spesa annuale di un’abitazione con caldaia a gas con tariffa </w:t>
      </w:r>
      <w:r>
        <w:rPr>
          <w:rFonts w:ascii="Aira Text Office" w:hAnsi="Aira Text Office" w:eastAsia="Aira Text Office" w:cs="Aira Text Office"/>
          <w:sz w:val="18"/>
          <w:szCs w:val="18"/>
          <w:lang w:val="it-IT"/>
        </w:rPr>
        <w:t>fissa</w:t>
      </w:r>
      <w:r w:rsidRPr="54E97C19">
        <w:rPr>
          <w:rFonts w:ascii="Aira Text Office" w:hAnsi="Aira Text Office" w:eastAsia="Aira Text Office" w:cs="Aira Text Office"/>
          <w:sz w:val="18"/>
          <w:szCs w:val="18"/>
          <w:lang w:val="it-IT"/>
        </w:rPr>
        <w:t xml:space="preserve">, rispetto alla spesa annuale di un’abitazione con Pompa di Calore Aira con tariffa dinamica. Il calcolo è basato sui seguenti parametri: il consumo di 20.000 kWh all’anno di gas per riscaldamento e acqua calda sanitaria a €0,135/kWh; il consumo di 2.500 kWh all’anno di elettricità per gli elettrodomestici a €0,285/kWh; una Pompa di Calore Aira di 8kW con un’unità interna </w:t>
      </w:r>
      <w:proofErr w:type="spellStart"/>
      <w:r w:rsidRPr="54E97C19">
        <w:rPr>
          <w:rFonts w:ascii="Aira Text Office" w:hAnsi="Aira Text Office" w:eastAsia="Aira Text Office" w:cs="Aira Text Office"/>
          <w:sz w:val="18"/>
          <w:szCs w:val="18"/>
          <w:lang w:val="it-IT"/>
        </w:rPr>
        <w:t>all</w:t>
      </w:r>
      <w:proofErr w:type="spellEnd"/>
      <w:r w:rsidRPr="54E97C19">
        <w:rPr>
          <w:rFonts w:ascii="Aira Text Office" w:hAnsi="Aira Text Office" w:eastAsia="Aira Text Office" w:cs="Aira Text Office"/>
          <w:sz w:val="18"/>
          <w:szCs w:val="18"/>
          <w:lang w:val="it-IT"/>
        </w:rPr>
        <w:t>-in-one da 100L; il consumo di 4.500 kWh all’anno di elettricità per riscaldamento e acqua calda sanitaria e il consumo di 2.500 kWh all’anno di elettricità per gli elettrodomestici utilizzando la tariffa dinamica Dolomiti Calore Smart 60 con un costo medio di €0,274/kWh</w:t>
      </w:r>
    </w:p>
    <w:p w:rsidRPr="00F43FC2" w:rsidR="005D1D5F" w:rsidP="00A46B99" w:rsidRDefault="005D1D5F" w14:paraId="38FD60DA" w14:textId="77777777">
      <w:pPr>
        <w:jc w:val="both"/>
        <w:rPr>
          <w:rFonts w:ascii="Aira Text Office" w:hAnsi="Aira Text Office" w:eastAsia="Aira Text Office" w:cs="Aira Text Office"/>
          <w:sz w:val="18"/>
          <w:szCs w:val="18"/>
          <w:lang w:val="it-IT"/>
        </w:rPr>
      </w:pPr>
    </w:p>
    <w:p w:rsidRPr="00816BAF" w:rsidR="00A46B99" w:rsidP="00A46B99" w:rsidRDefault="00A46B99" w14:paraId="44419C7F" w14:textId="77777777">
      <w:pPr>
        <w:jc w:val="both"/>
        <w:rPr>
          <w:lang w:val="it-IT"/>
        </w:rPr>
      </w:pPr>
      <w:r w:rsidRPr="54E97C19">
        <w:rPr>
          <w:rFonts w:ascii="Aira Text Office Bold" w:hAnsi="Aira Text Office Bold"/>
          <w:b/>
          <w:bCs/>
          <w:sz w:val="18"/>
          <w:szCs w:val="18"/>
          <w:lang w:val="it-IT"/>
        </w:rPr>
        <w:t>Risparmi con l’Aira Home Energy System</w:t>
      </w:r>
    </w:p>
    <w:p w:rsidRPr="00F43FC2" w:rsidR="00A46B99" w:rsidP="00A46B99" w:rsidRDefault="00A46B99" w14:paraId="241D87FC" w14:textId="77777777">
      <w:pPr>
        <w:jc w:val="both"/>
        <w:rPr>
          <w:rFonts w:ascii="Aira Text Office" w:hAnsi="Aira Text Office" w:eastAsia="Aira Text Office" w:cs="Aira Text Office"/>
          <w:sz w:val="18"/>
          <w:szCs w:val="18"/>
          <w:lang w:val="it-IT"/>
        </w:rPr>
      </w:pPr>
      <w:r w:rsidRPr="54E97C19">
        <w:rPr>
          <w:rFonts w:ascii="Aira Text Office" w:hAnsi="Aira Text Office" w:eastAsia="Aira Text Office" w:cs="Aira Text Office"/>
          <w:sz w:val="18"/>
          <w:szCs w:val="18"/>
          <w:lang w:val="it-IT"/>
        </w:rPr>
        <w:t xml:space="preserve">Il </w:t>
      </w:r>
      <w:r w:rsidRPr="54E97C19">
        <w:rPr>
          <w:rFonts w:ascii="Aira Text Office" w:hAnsi="Aira Text Office" w:eastAsia="Aira Text Office" w:cs="Aira Text Office"/>
          <w:b/>
          <w:bCs/>
          <w:sz w:val="18"/>
          <w:szCs w:val="18"/>
          <w:lang w:val="it-IT"/>
        </w:rPr>
        <w:t xml:space="preserve">90% del risparmio delle bollette energetiche </w:t>
      </w:r>
      <w:r w:rsidRPr="54E97C19">
        <w:rPr>
          <w:rFonts w:ascii="Aira Text Office" w:hAnsi="Aira Text Office" w:eastAsia="Aira Text Office" w:cs="Aira Text Office"/>
          <w:sz w:val="18"/>
          <w:szCs w:val="18"/>
          <w:lang w:val="it-IT"/>
        </w:rPr>
        <w:t xml:space="preserve">è calcolato mettendo a confronto le bollette energetiche annuali di un’abitazione con caldaia a gas e tariffa </w:t>
      </w:r>
      <w:r>
        <w:rPr>
          <w:rFonts w:ascii="Aira Text Office" w:hAnsi="Aira Text Office" w:eastAsia="Aira Text Office" w:cs="Aira Text Office"/>
          <w:sz w:val="18"/>
          <w:szCs w:val="18"/>
          <w:lang w:val="it-IT"/>
        </w:rPr>
        <w:t>fissa</w:t>
      </w:r>
      <w:r w:rsidRPr="54E97C19">
        <w:rPr>
          <w:rFonts w:ascii="Aira Text Office" w:hAnsi="Aira Text Office" w:eastAsia="Aira Text Office" w:cs="Aira Text Office"/>
          <w:sz w:val="18"/>
          <w:szCs w:val="18"/>
          <w:lang w:val="it-IT"/>
        </w:rPr>
        <w:t xml:space="preserve"> con le bollette energetiche annuali di un’abitazione con l’Aira Home Energy System a tariffa dinamica. Il calcolo è basato sui seguenti parametri: il consumo di 20.000 kWh all’anno di gas per riscaldamento e acqua calda sanitaria a €0,135/kWh; il consumo di 2.500 kWh all’anno di elettricità per gli elettrodomestici a €0,285/kWh; una Pompa di Calore Aira di 8kW con un’unità interna </w:t>
      </w:r>
      <w:proofErr w:type="spellStart"/>
      <w:r w:rsidRPr="54E97C19">
        <w:rPr>
          <w:rFonts w:ascii="Aira Text Office" w:hAnsi="Aira Text Office" w:eastAsia="Aira Text Office" w:cs="Aira Text Office"/>
          <w:sz w:val="18"/>
          <w:szCs w:val="18"/>
          <w:lang w:val="it-IT"/>
        </w:rPr>
        <w:t>all</w:t>
      </w:r>
      <w:proofErr w:type="spellEnd"/>
      <w:r w:rsidRPr="54E97C19">
        <w:rPr>
          <w:rFonts w:ascii="Aira Text Office" w:hAnsi="Aira Text Office" w:eastAsia="Aira Text Office" w:cs="Aira Text Office"/>
          <w:sz w:val="18"/>
          <w:szCs w:val="18"/>
          <w:lang w:val="it-IT"/>
        </w:rPr>
        <w:t>-in-one da 100L, un serbatoio da 40L, pannelli solari 18 x 470W, un Power Store (batteria d’accumulo) da 13,4kWh; il consumo di 4.500 kWh all’anno di elettricità per riscaldamento e acqua calda sanitaria e il consumo di 2.500 kWh all’anno di elettricità per gli elettrodomestici utilizzando la tariffa dinamica Dolomiti Calore Smart 60 con un costo medio di €0,258/kWh ed una tariffa media di immissione pari a €0,0936/kWh, puntando all'ottimizzazione del risparmio economico.</w:t>
      </w:r>
    </w:p>
    <w:p w:rsidRPr="00F43FC2" w:rsidR="00A46B99" w:rsidP="00A46B99" w:rsidRDefault="00A46B99" w14:paraId="1BF68BD7" w14:textId="77777777">
      <w:pPr>
        <w:jc w:val="both"/>
        <w:rPr>
          <w:rFonts w:ascii="Aira Text Office" w:hAnsi="Aira Text Office" w:eastAsia="Aira Text Office" w:cs="Aira Text Office"/>
          <w:sz w:val="18"/>
          <w:szCs w:val="18"/>
          <w:lang w:val="it-IT"/>
        </w:rPr>
      </w:pPr>
      <w:r w:rsidRPr="54E97C19">
        <w:rPr>
          <w:rFonts w:ascii="Aira Text Office" w:hAnsi="Aira Text Office" w:eastAsia="Aira Text Office" w:cs="Aira Text Office"/>
          <w:sz w:val="18"/>
          <w:szCs w:val="18"/>
          <w:lang w:val="it-IT"/>
        </w:rPr>
        <w:t>In entrambi gli scenari, tutti i costi includono le apparecchiature; il costo dell’acquisto, installazione e manutenzione del sistema di riscaldamento non sono inclusi.</w:t>
      </w:r>
    </w:p>
    <w:p w:rsidRPr="00F43FC2" w:rsidR="00A46B99" w:rsidP="00A46B99" w:rsidRDefault="00A46B99" w14:paraId="5C5F80E9" w14:textId="77777777">
      <w:pPr>
        <w:jc w:val="both"/>
        <w:rPr>
          <w:rFonts w:ascii="Aira Text Office" w:hAnsi="Aira Text Office" w:eastAsia="Aira Text Office" w:cs="Aira Text Office"/>
          <w:sz w:val="18"/>
          <w:szCs w:val="18"/>
          <w:lang w:val="it-IT"/>
        </w:rPr>
      </w:pPr>
      <w:r w:rsidRPr="54E97C19">
        <w:rPr>
          <w:rFonts w:ascii="Aira Text Office" w:hAnsi="Aira Text Office" w:eastAsia="Aira Text Office" w:cs="Aira Text Office"/>
          <w:sz w:val="18"/>
          <w:szCs w:val="18"/>
          <w:lang w:val="it-IT"/>
        </w:rPr>
        <w:lastRenderedPageBreak/>
        <w:t xml:space="preserve">I costi del gas e dell’elettricità si basano sui prezzi di </w:t>
      </w:r>
      <w:proofErr w:type="gramStart"/>
      <w:r w:rsidRPr="54E97C19">
        <w:rPr>
          <w:rFonts w:ascii="Aira Text Office" w:hAnsi="Aira Text Office" w:eastAsia="Aira Text Office" w:cs="Aira Text Office"/>
          <w:sz w:val="18"/>
          <w:szCs w:val="18"/>
          <w:lang w:val="it-IT"/>
        </w:rPr>
        <w:t>Gennaio</w:t>
      </w:r>
      <w:proofErr w:type="gramEnd"/>
      <w:r w:rsidRPr="54E97C19">
        <w:rPr>
          <w:rFonts w:ascii="Aira Text Office" w:hAnsi="Aira Text Office" w:eastAsia="Aira Text Office" w:cs="Aira Text Office"/>
          <w:sz w:val="18"/>
          <w:szCs w:val="18"/>
          <w:lang w:val="it-IT"/>
        </w:rPr>
        <w:t xml:space="preserve"> 2026. I costi effettivi possono variare in base ai consumi energetici, ai tetti massimi di prezzo e alle tariffe applicate. I dati sui consumi riflettono il profilo di un tipico cliente Aira in Italia, basato su dati interni e modelli Aira (2026).</w:t>
      </w:r>
    </w:p>
    <w:p w:rsidR="00D7497B" w:rsidRDefault="00D7497B" w14:paraId="53057316" w14:textId="77777777"/>
    <w:sectPr w:rsidR="00D7497B">
      <w:pgSz w:w="11906" w:h="16838" w:orient="portrait"/>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ira Display Office Medium">
    <w:panose1 w:val="020B0604020202020204"/>
    <w:charset w:val="00"/>
    <w:family w:val="auto"/>
    <w:pitch w:val="variable"/>
    <w:sig w:usb0="A10000FF" w:usb1="0001A07B" w:usb2="00000000" w:usb3="00000000" w:csb0="00000093" w:csb1="00000000"/>
  </w:font>
  <w:font w:name="Aira Text Office Bold">
    <w:panose1 w:val="020B0604020202020204"/>
    <w:charset w:val="4D"/>
    <w:family w:val="auto"/>
    <w:pitch w:val="variable"/>
    <w:sig w:usb0="A10000EF" w:usb1="0001A07B" w:usb2="00000000" w:usb3="00000000" w:csb0="00000093" w:csb1="00000000"/>
  </w:font>
  <w:font w:name="Aira Text Office">
    <w:panose1 w:val="020B0604020202020204"/>
    <w:charset w:val="4D"/>
    <w:family w:val="auto"/>
    <w:pitch w:val="variable"/>
    <w:sig w:usb0="A10000EF" w:usb1="0001A07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8C145A"/>
    <w:multiLevelType w:val="hybridMultilevel"/>
    <w:tmpl w:val="C51EBE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97810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dirty"/>
  <w:trackRevisions w:val="false"/>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B99"/>
    <w:rsid w:val="00220CBF"/>
    <w:rsid w:val="0024363D"/>
    <w:rsid w:val="005D1D5F"/>
    <w:rsid w:val="00A46B99"/>
    <w:rsid w:val="00D7497B"/>
    <w:rsid w:val="0E301AE3"/>
    <w:rsid w:val="113DC7DB"/>
    <w:rsid w:val="11DF7092"/>
    <w:rsid w:val="260283CD"/>
    <w:rsid w:val="382A7A85"/>
    <w:rsid w:val="3FBEA2D4"/>
    <w:rsid w:val="41E61DA6"/>
    <w:rsid w:val="6274A3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2C4B5933"/>
  <w15:chartTrackingRefBased/>
  <w15:docId w15:val="{D453153F-BDF2-CE48-AE22-19E8F673A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A46B99"/>
    <w:rPr>
      <w:lang w:val="en-GB"/>
    </w:rPr>
  </w:style>
  <w:style w:type="paragraph" w:styleId="Titolo1">
    <w:name w:val="heading 1"/>
    <w:basedOn w:val="Normale"/>
    <w:next w:val="Normale"/>
    <w:link w:val="Titolo1Carattere"/>
    <w:uiPriority w:val="9"/>
    <w:qFormat/>
    <w:rsid w:val="00A46B9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46B9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46B9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46B9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46B9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46B9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46B9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46B9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46B99"/>
    <w:pPr>
      <w:keepNext/>
      <w:keepLines/>
      <w:spacing w:after="0"/>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
    <w:rsid w:val="00A46B99"/>
    <w:rPr>
      <w:rFonts w:asciiTheme="majorHAnsi" w:hAnsiTheme="majorHAnsi" w:eastAsiaTheme="majorEastAsia" w:cstheme="majorBidi"/>
      <w:color w:val="0F4761" w:themeColor="accent1" w:themeShade="BF"/>
      <w:sz w:val="40"/>
      <w:szCs w:val="40"/>
    </w:rPr>
  </w:style>
  <w:style w:type="character" w:styleId="Titolo2Carattere" w:customStyle="1">
    <w:name w:val="Titolo 2 Carattere"/>
    <w:basedOn w:val="Carpredefinitoparagrafo"/>
    <w:link w:val="Titolo2"/>
    <w:uiPriority w:val="9"/>
    <w:semiHidden/>
    <w:rsid w:val="00A46B99"/>
    <w:rPr>
      <w:rFonts w:asciiTheme="majorHAnsi" w:hAnsiTheme="majorHAnsi" w:eastAsiaTheme="majorEastAsia" w:cstheme="majorBidi"/>
      <w:color w:val="0F4761" w:themeColor="accent1" w:themeShade="BF"/>
      <w:sz w:val="32"/>
      <w:szCs w:val="32"/>
    </w:rPr>
  </w:style>
  <w:style w:type="character" w:styleId="Titolo3Carattere" w:customStyle="1">
    <w:name w:val="Titolo 3 Carattere"/>
    <w:basedOn w:val="Carpredefinitoparagrafo"/>
    <w:link w:val="Titolo3"/>
    <w:uiPriority w:val="9"/>
    <w:semiHidden/>
    <w:rsid w:val="00A46B9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A46B9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A46B9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A46B9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A46B9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A46B9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A46B99"/>
    <w:rPr>
      <w:rFonts w:eastAsiaTheme="majorEastAsia" w:cstheme="majorBidi"/>
      <w:color w:val="272727" w:themeColor="text1" w:themeTint="D8"/>
    </w:rPr>
  </w:style>
  <w:style w:type="paragraph" w:styleId="Titolo">
    <w:name w:val="Title"/>
    <w:basedOn w:val="Normale"/>
    <w:next w:val="Normale"/>
    <w:link w:val="TitoloCarattere"/>
    <w:uiPriority w:val="10"/>
    <w:qFormat/>
    <w:rsid w:val="00A46B99"/>
    <w:pPr>
      <w:spacing w:after="80" w:line="240" w:lineRule="auto"/>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A46B9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A46B99"/>
    <w:pPr>
      <w:numPr>
        <w:ilvl w:val="1"/>
      </w:numPr>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A46B9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46B99"/>
    <w:pPr>
      <w:spacing w:before="160"/>
      <w:jc w:val="center"/>
    </w:pPr>
    <w:rPr>
      <w:i/>
      <w:iCs/>
      <w:color w:val="404040" w:themeColor="text1" w:themeTint="BF"/>
    </w:rPr>
  </w:style>
  <w:style w:type="character" w:styleId="CitazioneCarattere" w:customStyle="1">
    <w:name w:val="Citazione Carattere"/>
    <w:basedOn w:val="Carpredefinitoparagrafo"/>
    <w:link w:val="Citazione"/>
    <w:uiPriority w:val="29"/>
    <w:rsid w:val="00A46B99"/>
    <w:rPr>
      <w:i/>
      <w:iCs/>
      <w:color w:val="404040" w:themeColor="text1" w:themeTint="BF"/>
    </w:rPr>
  </w:style>
  <w:style w:type="paragraph" w:styleId="Paragrafoelenco">
    <w:name w:val="List Paragraph"/>
    <w:basedOn w:val="Normale"/>
    <w:uiPriority w:val="34"/>
    <w:qFormat/>
    <w:rsid w:val="00A46B99"/>
    <w:pPr>
      <w:ind w:left="720"/>
      <w:contextualSpacing/>
    </w:pPr>
  </w:style>
  <w:style w:type="character" w:styleId="Enfasiintensa">
    <w:name w:val="Intense Emphasis"/>
    <w:basedOn w:val="Carpredefinitoparagrafo"/>
    <w:uiPriority w:val="21"/>
    <w:qFormat/>
    <w:rsid w:val="00A46B99"/>
    <w:rPr>
      <w:i/>
      <w:iCs/>
      <w:color w:val="0F4761" w:themeColor="accent1" w:themeShade="BF"/>
    </w:rPr>
  </w:style>
  <w:style w:type="paragraph" w:styleId="Citazioneintensa">
    <w:name w:val="Intense Quote"/>
    <w:basedOn w:val="Normale"/>
    <w:next w:val="Normale"/>
    <w:link w:val="CitazioneintensaCarattere"/>
    <w:uiPriority w:val="30"/>
    <w:qFormat/>
    <w:rsid w:val="00A46B9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A46B99"/>
    <w:rPr>
      <w:i/>
      <w:iCs/>
      <w:color w:val="0F4761" w:themeColor="accent1" w:themeShade="BF"/>
    </w:rPr>
  </w:style>
  <w:style w:type="character" w:styleId="Riferimentointenso">
    <w:name w:val="Intense Reference"/>
    <w:basedOn w:val="Carpredefinitoparagrafo"/>
    <w:uiPriority w:val="32"/>
    <w:qFormat/>
    <w:rsid w:val="00A46B99"/>
    <w:rPr>
      <w:b/>
      <w:bCs/>
      <w:smallCaps/>
      <w:color w:val="0F4761" w:themeColor="accent1" w:themeShade="BF"/>
      <w:spacing w:val="5"/>
    </w:rPr>
  </w:style>
  <w:style w:type="character" w:styleId="Collegamentoipertestuale">
    <w:name w:val="Hyperlink"/>
    <w:basedOn w:val="Carpredefinitoparagrafo"/>
    <w:uiPriority w:val="99"/>
    <w:unhideWhenUsed/>
    <w:rsid w:val="00A46B9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mailto:gabriella.irvine@airahome.com"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1084D14AFC4418A66BE2CC88A360A" ma:contentTypeVersion="18" ma:contentTypeDescription="Create a new document." ma:contentTypeScope="" ma:versionID="f8c1fbd522be61ba4f03bffb9831d71c">
  <xsd:schema xmlns:xsd="http://www.w3.org/2001/XMLSchema" xmlns:xs="http://www.w3.org/2001/XMLSchema" xmlns:p="http://schemas.microsoft.com/office/2006/metadata/properties" xmlns:ns1="http://schemas.microsoft.com/sharepoint/v3" xmlns:ns2="c3102d0c-e6a0-4a88-84f6-139b705a1124" xmlns:ns3="a8f37284-289d-40f1-ad45-336b8c2ee73f" targetNamespace="http://schemas.microsoft.com/office/2006/metadata/properties" ma:root="true" ma:fieldsID="f6053c0ecb65c8f87df8ff8f7e1f4b02" ns1:_="" ns2:_="" ns3:_="">
    <xsd:import namespace="http://schemas.microsoft.com/sharepoint/v3"/>
    <xsd:import namespace="c3102d0c-e6a0-4a88-84f6-139b705a1124"/>
    <xsd:import namespace="a8f37284-289d-40f1-ad45-336b8c2ee73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02d0c-e6a0-4a88-84f6-139b705a11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88fc1d4-3556-4519-a3ee-fe102ac70a0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f37284-289d-40f1-ad45-336b8c2ee73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9e5d374-1d02-41e4-8b5e-3055e18f9364}" ma:internalName="TaxCatchAll" ma:showField="CatchAllData" ma:web="a8f37284-289d-40f1-ad45-336b8c2ee7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c3102d0c-e6a0-4a88-84f6-139b705a1124">
      <Terms xmlns="http://schemas.microsoft.com/office/infopath/2007/PartnerControls"/>
    </lcf76f155ced4ddcb4097134ff3c332f>
    <_ip_UnifiedCompliancePolicyProperties xmlns="http://schemas.microsoft.com/sharepoint/v3" xsi:nil="true"/>
    <TaxCatchAll xmlns="a8f37284-289d-40f1-ad45-336b8c2ee73f" xsi:nil="true"/>
  </documentManagement>
</p:properties>
</file>

<file path=customXml/itemProps1.xml><?xml version="1.0" encoding="utf-8"?>
<ds:datastoreItem xmlns:ds="http://schemas.openxmlformats.org/officeDocument/2006/customXml" ds:itemID="{6A6C9C65-73FC-41CA-9223-5553D3C509D1}"/>
</file>

<file path=customXml/itemProps2.xml><?xml version="1.0" encoding="utf-8"?>
<ds:datastoreItem xmlns:ds="http://schemas.openxmlformats.org/officeDocument/2006/customXml" ds:itemID="{7EF0DC8D-7E2F-466F-BD56-FC2116FAE9BE}"/>
</file>

<file path=customXml/itemProps3.xml><?xml version="1.0" encoding="utf-8"?>
<ds:datastoreItem xmlns:ds="http://schemas.openxmlformats.org/officeDocument/2006/customXml" ds:itemID="{B1B0CCCE-72ED-4F18-9424-4FE7C561905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Lorenzo Gabriele</dc:creator>
  <keywords/>
  <dc:description/>
  <lastModifiedBy>Lorenzo Gabriele</lastModifiedBy>
  <revision>4</revision>
  <dcterms:created xsi:type="dcterms:W3CDTF">2026-02-17T13:53:00.0000000Z</dcterms:created>
  <dcterms:modified xsi:type="dcterms:W3CDTF">2026-02-17T14:10:19.1045611Z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0x01010035B1084D14AFC4418A66BE2CC88A360A</vt:lpwstr>
  </property>
  <property fmtid="{D5CDD505-2E9C-101B-9397-08002B2CF9AE}" pid="3" name="MediaServiceImageTags">
    <vt:lpwstr/>
  </property>
</Properties>
</file>